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89" w:rsidRPr="002B571C" w:rsidRDefault="00AB6589" w:rsidP="00A9140E">
      <w:pPr>
        <w:shd w:val="clear" w:color="auto" w:fill="FFFFFF"/>
        <w:spacing w:after="0" w:line="240" w:lineRule="auto"/>
        <w:jc w:val="center"/>
        <w:rPr>
          <w:rFonts w:ascii="Arial" w:eastAsia="Times New Roman" w:hAnsi="Arial" w:cs="Arial"/>
          <w:b/>
          <w:noProof/>
          <w:color w:val="FF0000"/>
          <w:sz w:val="24"/>
          <w:szCs w:val="24"/>
          <w:lang w:eastAsia="tr-TR"/>
        </w:rPr>
      </w:pPr>
      <w:r w:rsidRPr="002B571C">
        <w:rPr>
          <w:rFonts w:ascii="Arial" w:eastAsia="Times New Roman" w:hAnsi="Arial" w:cs="Arial"/>
          <w:b/>
          <w:noProof/>
          <w:color w:val="FF0000"/>
          <w:sz w:val="24"/>
          <w:szCs w:val="24"/>
          <w:lang w:eastAsia="tr-TR"/>
        </w:rPr>
        <w:t>ŞIRNAK İLİ TARİHÇESİ</w:t>
      </w:r>
    </w:p>
    <w:p w:rsidR="00AB6589" w:rsidRPr="002B571C" w:rsidRDefault="00AB6589" w:rsidP="005E5538">
      <w:pPr>
        <w:shd w:val="clear" w:color="auto" w:fill="FFFFFF"/>
        <w:spacing w:after="0" w:line="240" w:lineRule="auto"/>
        <w:jc w:val="both"/>
        <w:rPr>
          <w:rFonts w:ascii="Arial" w:eastAsia="Times New Roman" w:hAnsi="Arial" w:cs="Arial"/>
          <w:noProof/>
          <w:sz w:val="24"/>
          <w:szCs w:val="24"/>
          <w:lang w:eastAsia="tr-TR"/>
        </w:rPr>
      </w:pPr>
    </w:p>
    <w:p w:rsidR="00AB6589" w:rsidRPr="002B571C" w:rsidRDefault="00AB6589" w:rsidP="005E5538">
      <w:pPr>
        <w:shd w:val="clear" w:color="auto" w:fill="FFFFFF"/>
        <w:spacing w:after="0" w:line="240" w:lineRule="auto"/>
        <w:jc w:val="both"/>
        <w:rPr>
          <w:rFonts w:ascii="Arial" w:eastAsia="Times New Roman" w:hAnsi="Arial" w:cs="Arial"/>
          <w:noProof/>
          <w:sz w:val="24"/>
          <w:szCs w:val="24"/>
          <w:lang w:eastAsia="tr-TR"/>
        </w:rPr>
      </w:pPr>
    </w:p>
    <w:p w:rsidR="003335D5" w:rsidRPr="002B571C" w:rsidRDefault="003335D5" w:rsidP="005E5538">
      <w:pPr>
        <w:shd w:val="clear" w:color="auto" w:fill="FFFFFF"/>
        <w:spacing w:after="0" w:line="240" w:lineRule="auto"/>
        <w:jc w:val="both"/>
        <w:rPr>
          <w:rFonts w:ascii="Arial" w:eastAsia="Times New Roman" w:hAnsi="Arial" w:cs="Arial"/>
          <w:sz w:val="24"/>
          <w:szCs w:val="24"/>
          <w:lang w:eastAsia="tr-TR"/>
        </w:rPr>
      </w:pPr>
      <w:r w:rsidRPr="002B571C">
        <w:rPr>
          <w:rFonts w:ascii="Arial" w:eastAsia="Times New Roman" w:hAnsi="Arial" w:cs="Arial"/>
          <w:noProof/>
          <w:sz w:val="24"/>
          <w:szCs w:val="24"/>
          <w:lang w:eastAsia="tr-TR"/>
        </w:rPr>
        <w:drawing>
          <wp:inline distT="0" distB="0" distL="0" distR="0" wp14:anchorId="0471397A" wp14:editId="06B6A57C">
            <wp:extent cx="5760720" cy="2880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hc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rsidR="003335D5" w:rsidRPr="002B571C" w:rsidRDefault="003335D5" w:rsidP="005E5538">
      <w:pPr>
        <w:shd w:val="clear" w:color="auto" w:fill="FFFFFF"/>
        <w:spacing w:after="0" w:line="240" w:lineRule="auto"/>
        <w:jc w:val="both"/>
        <w:rPr>
          <w:rFonts w:ascii="Arial" w:eastAsia="Times New Roman" w:hAnsi="Arial" w:cs="Arial"/>
          <w:sz w:val="24"/>
          <w:szCs w:val="24"/>
          <w:lang w:eastAsia="tr-TR"/>
        </w:rPr>
      </w:pPr>
    </w:p>
    <w:p w:rsidR="003335D5" w:rsidRPr="003335D5" w:rsidRDefault="003335D5" w:rsidP="005E5538">
      <w:pPr>
        <w:shd w:val="clear" w:color="auto" w:fill="FFFFFF"/>
        <w:spacing w:after="0" w:line="240" w:lineRule="auto"/>
        <w:ind w:firstLine="708"/>
        <w:jc w:val="both"/>
        <w:rPr>
          <w:rFonts w:ascii="Arial" w:eastAsia="Times New Roman" w:hAnsi="Arial" w:cs="Arial"/>
          <w:sz w:val="24"/>
          <w:szCs w:val="24"/>
          <w:lang w:eastAsia="tr-TR"/>
        </w:rPr>
      </w:pPr>
      <w:r w:rsidRPr="003335D5">
        <w:rPr>
          <w:rFonts w:ascii="Arial" w:eastAsia="Times New Roman" w:hAnsi="Arial" w:cs="Arial"/>
          <w:sz w:val="24"/>
          <w:szCs w:val="24"/>
          <w:lang w:eastAsia="tr-TR"/>
        </w:rPr>
        <w:t>İl sınırları içerisindeki yerleşimin M.Ö 7000’lere kadar uzandığı  bilinmektedir. Şırnak’ın adının kaynağıyla ilgili olarak kesin bir bilgiye sahip olunmamakla birlikte çeşitli rivayetler bulunmaktadır. </w:t>
      </w:r>
      <w:r w:rsidRPr="003335D5">
        <w:rPr>
          <w:rFonts w:ascii="Arial" w:eastAsia="Times New Roman" w:hAnsi="Arial" w:cs="Arial"/>
          <w:sz w:val="24"/>
          <w:szCs w:val="24"/>
          <w:lang w:eastAsia="tr-TR"/>
        </w:rPr>
        <w:br/>
        <w:t>    </w:t>
      </w:r>
      <w:r w:rsidRPr="003335D5">
        <w:rPr>
          <w:rFonts w:ascii="Arial" w:eastAsia="Times New Roman" w:hAnsi="Arial" w:cs="Arial"/>
          <w:sz w:val="24"/>
          <w:szCs w:val="24"/>
          <w:lang w:eastAsia="tr-TR"/>
        </w:rPr>
        <w:br/>
        <w:t xml:space="preserve">        Bu rivayetlerden en bilineni, Nuh Tufanıyla ilgili olduğu görüşüdür. İslam inanışına göre, Tufandan sonra Nuh’un gemisi Kur’an-ı Kerim’de Hud </w:t>
      </w:r>
      <w:proofErr w:type="spellStart"/>
      <w:r w:rsidRPr="003335D5">
        <w:rPr>
          <w:rFonts w:ascii="Arial" w:eastAsia="Times New Roman" w:hAnsi="Arial" w:cs="Arial"/>
          <w:sz w:val="24"/>
          <w:szCs w:val="24"/>
          <w:lang w:eastAsia="tr-TR"/>
        </w:rPr>
        <w:t>Sûresinin</w:t>
      </w:r>
      <w:proofErr w:type="spellEnd"/>
      <w:r w:rsidRPr="003335D5">
        <w:rPr>
          <w:rFonts w:ascii="Arial" w:eastAsia="Times New Roman" w:hAnsi="Arial" w:cs="Arial"/>
          <w:sz w:val="24"/>
          <w:szCs w:val="24"/>
          <w:lang w:eastAsia="tr-TR"/>
        </w:rPr>
        <w:t xml:space="preserve"> 44. ayetinde “Ey arz suyunu yut, ey gök sende tut denildi su çekildi ve gemi Cudi Dağının üzerinde durdu” şeklinde anlatılmaktadır. O dağdan inen ilk grup önce </w:t>
      </w:r>
      <w:proofErr w:type="spellStart"/>
      <w:r w:rsidRPr="003335D5">
        <w:rPr>
          <w:rFonts w:ascii="Arial" w:eastAsia="Times New Roman" w:hAnsi="Arial" w:cs="Arial"/>
          <w:sz w:val="24"/>
          <w:szCs w:val="24"/>
          <w:lang w:eastAsia="tr-TR"/>
        </w:rPr>
        <w:t>Heştan</w:t>
      </w:r>
      <w:proofErr w:type="spellEnd"/>
      <w:r w:rsidRPr="003335D5">
        <w:rPr>
          <w:rFonts w:ascii="Arial" w:eastAsia="Times New Roman" w:hAnsi="Arial" w:cs="Arial"/>
          <w:sz w:val="24"/>
          <w:szCs w:val="24"/>
          <w:lang w:eastAsia="tr-TR"/>
        </w:rPr>
        <w:t xml:space="preserve"> (Yoğurtçular Köyünü), Nuh peygamberin de içinde bulunduğu diğer bir grup ise bugünkü Şırnak yerleşim birimini kurmuştur.</w:t>
      </w:r>
    </w:p>
    <w:p w:rsidR="003335D5" w:rsidRPr="003335D5" w:rsidRDefault="003335D5" w:rsidP="005E5538">
      <w:pPr>
        <w:shd w:val="clear" w:color="auto" w:fill="FFFFFF"/>
        <w:spacing w:after="0" w:line="240" w:lineRule="auto"/>
        <w:jc w:val="both"/>
        <w:rPr>
          <w:rFonts w:ascii="Arial" w:eastAsia="Times New Roman" w:hAnsi="Arial" w:cs="Arial"/>
          <w:sz w:val="24"/>
          <w:szCs w:val="24"/>
          <w:lang w:eastAsia="tr-TR"/>
        </w:rPr>
      </w:pPr>
      <w:r w:rsidRPr="003335D5">
        <w:rPr>
          <w:rFonts w:ascii="Arial" w:eastAsia="Times New Roman" w:hAnsi="Arial" w:cs="Arial"/>
          <w:sz w:val="24"/>
          <w:szCs w:val="24"/>
          <w:lang w:eastAsia="tr-TR"/>
        </w:rPr>
        <w:t> </w:t>
      </w:r>
    </w:p>
    <w:p w:rsidR="003335D5" w:rsidRPr="003335D5" w:rsidRDefault="003335D5" w:rsidP="005E5538">
      <w:pPr>
        <w:shd w:val="clear" w:color="auto" w:fill="FFFFFF"/>
        <w:spacing w:after="0" w:line="240" w:lineRule="auto"/>
        <w:jc w:val="both"/>
        <w:rPr>
          <w:rFonts w:ascii="Arial" w:eastAsia="Times New Roman" w:hAnsi="Arial" w:cs="Arial"/>
          <w:sz w:val="24"/>
          <w:szCs w:val="24"/>
          <w:lang w:eastAsia="tr-TR"/>
        </w:rPr>
      </w:pPr>
      <w:r w:rsidRPr="003335D5">
        <w:rPr>
          <w:rFonts w:ascii="Arial" w:eastAsia="Times New Roman" w:hAnsi="Arial" w:cs="Arial"/>
          <w:sz w:val="24"/>
          <w:szCs w:val="24"/>
          <w:lang w:eastAsia="tr-TR"/>
        </w:rPr>
        <w:t>        Önceleri Nuh’un Şehri anlamına gelen “</w:t>
      </w:r>
      <w:proofErr w:type="spellStart"/>
      <w:r w:rsidRPr="003335D5">
        <w:rPr>
          <w:rFonts w:ascii="Arial" w:eastAsia="Times New Roman" w:hAnsi="Arial" w:cs="Arial"/>
          <w:sz w:val="24"/>
          <w:szCs w:val="24"/>
          <w:lang w:eastAsia="tr-TR"/>
        </w:rPr>
        <w:t>Şehr</w:t>
      </w:r>
      <w:proofErr w:type="spellEnd"/>
      <w:r w:rsidRPr="003335D5">
        <w:rPr>
          <w:rFonts w:ascii="Arial" w:eastAsia="Times New Roman" w:hAnsi="Arial" w:cs="Arial"/>
          <w:sz w:val="24"/>
          <w:szCs w:val="24"/>
          <w:lang w:eastAsia="tr-TR"/>
        </w:rPr>
        <w:t>-i Nuh” adı verilen bu kentin adı zamanla değişerek “</w:t>
      </w:r>
      <w:proofErr w:type="spellStart"/>
      <w:r w:rsidRPr="003335D5">
        <w:rPr>
          <w:rFonts w:ascii="Arial" w:eastAsia="Times New Roman" w:hAnsi="Arial" w:cs="Arial"/>
          <w:sz w:val="24"/>
          <w:szCs w:val="24"/>
          <w:lang w:eastAsia="tr-TR"/>
        </w:rPr>
        <w:t>Şernah</w:t>
      </w:r>
      <w:proofErr w:type="spellEnd"/>
      <w:r w:rsidRPr="003335D5">
        <w:rPr>
          <w:rFonts w:ascii="Arial" w:eastAsia="Times New Roman" w:hAnsi="Arial" w:cs="Arial"/>
          <w:sz w:val="24"/>
          <w:szCs w:val="24"/>
          <w:lang w:eastAsia="tr-TR"/>
        </w:rPr>
        <w:t>”, “</w:t>
      </w:r>
      <w:proofErr w:type="spellStart"/>
      <w:r w:rsidRPr="003335D5">
        <w:rPr>
          <w:rFonts w:ascii="Arial" w:eastAsia="Times New Roman" w:hAnsi="Arial" w:cs="Arial"/>
          <w:sz w:val="24"/>
          <w:szCs w:val="24"/>
          <w:lang w:eastAsia="tr-TR"/>
        </w:rPr>
        <w:t>Şırnek</w:t>
      </w:r>
      <w:proofErr w:type="spellEnd"/>
      <w:r w:rsidRPr="003335D5">
        <w:rPr>
          <w:rFonts w:ascii="Arial" w:eastAsia="Times New Roman" w:hAnsi="Arial" w:cs="Arial"/>
          <w:sz w:val="24"/>
          <w:szCs w:val="24"/>
          <w:lang w:eastAsia="tr-TR"/>
        </w:rPr>
        <w:t>” ve günümüzde  de “Şırnak” halini almıştır. </w:t>
      </w:r>
    </w:p>
    <w:p w:rsidR="003335D5" w:rsidRPr="003335D5" w:rsidRDefault="003335D5" w:rsidP="005E5538">
      <w:pPr>
        <w:shd w:val="clear" w:color="auto" w:fill="FFFFFF"/>
        <w:spacing w:after="0" w:line="240" w:lineRule="auto"/>
        <w:jc w:val="both"/>
        <w:rPr>
          <w:rFonts w:ascii="Arial" w:eastAsia="Times New Roman" w:hAnsi="Arial" w:cs="Arial"/>
          <w:sz w:val="24"/>
          <w:szCs w:val="24"/>
          <w:lang w:eastAsia="tr-TR"/>
        </w:rPr>
      </w:pPr>
      <w:r w:rsidRPr="003335D5">
        <w:rPr>
          <w:rFonts w:ascii="Arial" w:eastAsia="Times New Roman" w:hAnsi="Arial" w:cs="Arial"/>
          <w:sz w:val="24"/>
          <w:szCs w:val="24"/>
          <w:lang w:eastAsia="tr-TR"/>
        </w:rPr>
        <w:t> </w:t>
      </w:r>
    </w:p>
    <w:p w:rsidR="003335D5" w:rsidRPr="002B571C" w:rsidRDefault="003335D5" w:rsidP="005E5538">
      <w:pPr>
        <w:shd w:val="clear" w:color="auto" w:fill="FFFFFF"/>
        <w:spacing w:after="0" w:line="240" w:lineRule="auto"/>
        <w:jc w:val="both"/>
        <w:rPr>
          <w:rFonts w:ascii="Arial" w:eastAsia="Times New Roman" w:hAnsi="Arial" w:cs="Arial"/>
          <w:sz w:val="24"/>
          <w:szCs w:val="24"/>
          <w:lang w:eastAsia="tr-TR"/>
        </w:rPr>
      </w:pPr>
      <w:r w:rsidRPr="003335D5">
        <w:rPr>
          <w:rFonts w:ascii="Arial" w:eastAsia="Times New Roman" w:hAnsi="Arial" w:cs="Arial"/>
          <w:sz w:val="24"/>
          <w:szCs w:val="24"/>
          <w:lang w:eastAsia="tr-TR"/>
        </w:rPr>
        <w:t>        16 Mayıs 1990 tarih ve 3647 sayılı kanunla Siirt ilinden ayrılarak Türkiye'nin 73. ili olmuştur. Aynı kanunla Siirt'in Eruh ilçesine bağlı Güçlükonak bucağı bu ilin ilçesi olmuş, ayrıca Mardin'in İdil, Cizre ve Silopi ilçeleri buraya bağlanmıştır.</w:t>
      </w:r>
    </w:p>
    <w:p w:rsidR="002B571C" w:rsidRPr="002B571C" w:rsidRDefault="002B571C" w:rsidP="005E5538">
      <w:pPr>
        <w:shd w:val="clear" w:color="auto" w:fill="FFFFFF"/>
        <w:spacing w:after="0" w:line="240" w:lineRule="auto"/>
        <w:jc w:val="both"/>
        <w:rPr>
          <w:rFonts w:ascii="Arial" w:eastAsia="Times New Roman" w:hAnsi="Arial" w:cs="Arial"/>
          <w:sz w:val="24"/>
          <w:szCs w:val="24"/>
          <w:lang w:eastAsia="tr-TR"/>
        </w:rPr>
      </w:pPr>
    </w:p>
    <w:p w:rsidR="002B571C" w:rsidRPr="002B571C" w:rsidRDefault="002B571C" w:rsidP="005E5538">
      <w:pPr>
        <w:shd w:val="clear" w:color="auto" w:fill="FFFFFF"/>
        <w:spacing w:after="0" w:line="240" w:lineRule="auto"/>
        <w:jc w:val="both"/>
        <w:rPr>
          <w:rFonts w:ascii="Arial" w:eastAsia="Times New Roman" w:hAnsi="Arial" w:cs="Arial"/>
          <w:sz w:val="24"/>
          <w:szCs w:val="24"/>
          <w:lang w:eastAsia="tr-TR"/>
        </w:rPr>
      </w:pPr>
    </w:p>
    <w:p w:rsidR="002B571C" w:rsidRDefault="002B571C" w:rsidP="005E5538">
      <w:pPr>
        <w:shd w:val="clear" w:color="auto" w:fill="FFFFFF"/>
        <w:spacing w:after="0" w:line="240" w:lineRule="auto"/>
        <w:jc w:val="both"/>
        <w:rPr>
          <w:rFonts w:ascii="Arial" w:eastAsia="Times New Roman" w:hAnsi="Arial" w:cs="Arial"/>
          <w:b/>
          <w:color w:val="FF0000"/>
          <w:sz w:val="24"/>
          <w:szCs w:val="24"/>
          <w:lang w:eastAsia="tr-TR"/>
        </w:rPr>
      </w:pPr>
      <w:r w:rsidRPr="002B571C">
        <w:rPr>
          <w:rFonts w:ascii="Arial" w:eastAsia="Times New Roman" w:hAnsi="Arial" w:cs="Arial"/>
          <w:b/>
          <w:color w:val="FF0000"/>
          <w:sz w:val="24"/>
          <w:szCs w:val="24"/>
          <w:lang w:eastAsia="tr-TR"/>
        </w:rPr>
        <w:t>Coğrafya:</w:t>
      </w:r>
    </w:p>
    <w:p w:rsidR="003E782D" w:rsidRPr="002B571C" w:rsidRDefault="003E782D" w:rsidP="005E5538">
      <w:pPr>
        <w:shd w:val="clear" w:color="auto" w:fill="FFFFFF"/>
        <w:spacing w:after="0" w:line="240" w:lineRule="auto"/>
        <w:jc w:val="both"/>
        <w:rPr>
          <w:rFonts w:ascii="Arial" w:eastAsia="Times New Roman" w:hAnsi="Arial" w:cs="Arial"/>
          <w:b/>
          <w:color w:val="FF0000"/>
          <w:sz w:val="24"/>
          <w:szCs w:val="24"/>
          <w:lang w:eastAsia="tr-TR"/>
        </w:rPr>
      </w:pPr>
    </w:p>
    <w:p w:rsidR="00F4242D" w:rsidRDefault="002B571C" w:rsidP="005E5538">
      <w:pPr>
        <w:shd w:val="clear" w:color="auto" w:fill="FFFFFF"/>
        <w:ind w:firstLine="708"/>
        <w:jc w:val="both"/>
        <w:rPr>
          <w:rFonts w:ascii="Arial" w:hAnsi="Arial" w:cs="Arial"/>
          <w:sz w:val="24"/>
          <w:szCs w:val="24"/>
          <w:shd w:val="clear" w:color="auto" w:fill="FFFFFF"/>
        </w:rPr>
      </w:pPr>
      <w:r w:rsidRPr="002B571C">
        <w:rPr>
          <w:rFonts w:ascii="Arial" w:hAnsi="Arial" w:cs="Arial"/>
          <w:sz w:val="24"/>
          <w:szCs w:val="24"/>
          <w:shd w:val="clear" w:color="auto" w:fill="FFFFFF"/>
        </w:rPr>
        <w:t xml:space="preserve">İl batıda Mardin, kuzeyde Siirt, kuzeydoğuda </w:t>
      </w:r>
      <w:proofErr w:type="gramStart"/>
      <w:r w:rsidRPr="002B571C">
        <w:rPr>
          <w:rFonts w:ascii="Arial" w:hAnsi="Arial" w:cs="Arial"/>
          <w:sz w:val="24"/>
          <w:szCs w:val="24"/>
          <w:shd w:val="clear" w:color="auto" w:fill="FFFFFF"/>
        </w:rPr>
        <w:t>Hakkari</w:t>
      </w:r>
      <w:proofErr w:type="gramEnd"/>
      <w:r w:rsidRPr="002B571C">
        <w:rPr>
          <w:rFonts w:ascii="Arial" w:hAnsi="Arial" w:cs="Arial"/>
          <w:sz w:val="24"/>
          <w:szCs w:val="24"/>
          <w:shd w:val="clear" w:color="auto" w:fill="FFFFFF"/>
        </w:rPr>
        <w:t xml:space="preserve"> illeri ile güneyde Irak ve Suriye Devletleriyle çevrilidir.</w:t>
      </w:r>
      <w:r>
        <w:rPr>
          <w:rFonts w:ascii="Arial" w:hAnsi="Arial" w:cs="Arial"/>
          <w:sz w:val="24"/>
          <w:szCs w:val="24"/>
          <w:shd w:val="clear" w:color="auto" w:fill="FFFFFF"/>
        </w:rPr>
        <w:t xml:space="preserve"> </w:t>
      </w:r>
      <w:r w:rsidRPr="002B571C">
        <w:rPr>
          <w:rFonts w:ascii="Arial" w:hAnsi="Arial" w:cs="Arial"/>
          <w:sz w:val="24"/>
          <w:szCs w:val="24"/>
          <w:shd w:val="clear" w:color="auto" w:fill="FFFFFF"/>
        </w:rPr>
        <w:t xml:space="preserve">Şırnak ilinin bir kısmı Güneydoğu Anadolu Bölgesi içinde kalır. Ayrıca şehirdeki bazı aileler Irak </w:t>
      </w:r>
      <w:proofErr w:type="spellStart"/>
      <w:r w:rsidRPr="002B571C">
        <w:rPr>
          <w:rFonts w:ascii="Arial" w:hAnsi="Arial" w:cs="Arial"/>
          <w:sz w:val="24"/>
          <w:szCs w:val="24"/>
          <w:shd w:val="clear" w:color="auto" w:fill="FFFFFF"/>
        </w:rPr>
        <w:t>Zaho</w:t>
      </w:r>
      <w:proofErr w:type="spellEnd"/>
      <w:r w:rsidRPr="002B571C">
        <w:rPr>
          <w:rFonts w:ascii="Arial" w:hAnsi="Arial" w:cs="Arial"/>
          <w:sz w:val="24"/>
          <w:szCs w:val="24"/>
          <w:shd w:val="clear" w:color="auto" w:fill="FFFFFF"/>
        </w:rPr>
        <w:t xml:space="preserve"> şehriyle akrabadır. Sindi aşiretine mensup bazı köyler vardır.</w:t>
      </w:r>
    </w:p>
    <w:p w:rsidR="005E5538" w:rsidRDefault="005E5538" w:rsidP="005E5538">
      <w:pPr>
        <w:shd w:val="clear" w:color="auto" w:fill="FFFFFF"/>
        <w:ind w:firstLine="708"/>
        <w:jc w:val="both"/>
        <w:rPr>
          <w:rFonts w:ascii="Arial" w:hAnsi="Arial" w:cs="Arial"/>
          <w:sz w:val="24"/>
          <w:szCs w:val="24"/>
          <w:shd w:val="clear" w:color="auto" w:fill="FFFFFF"/>
        </w:rPr>
      </w:pPr>
    </w:p>
    <w:p w:rsidR="00F4242D" w:rsidRDefault="00F4242D" w:rsidP="005E5538">
      <w:pPr>
        <w:shd w:val="clear" w:color="auto" w:fill="FFFFFF"/>
        <w:ind w:firstLine="708"/>
        <w:jc w:val="both"/>
        <w:rPr>
          <w:rFonts w:ascii="Arial" w:hAnsi="Arial" w:cs="Arial"/>
          <w:sz w:val="24"/>
          <w:szCs w:val="24"/>
          <w:shd w:val="clear" w:color="auto" w:fill="FFFFFF"/>
        </w:rPr>
      </w:pPr>
    </w:p>
    <w:p w:rsidR="00F4242D" w:rsidRPr="00F4242D" w:rsidRDefault="00F4242D" w:rsidP="005E5538">
      <w:pPr>
        <w:shd w:val="clear" w:color="auto" w:fill="FFFFFF"/>
        <w:jc w:val="both"/>
        <w:rPr>
          <w:rFonts w:ascii="Arial" w:hAnsi="Arial" w:cs="Arial"/>
          <w:b/>
          <w:color w:val="FF0000"/>
          <w:sz w:val="24"/>
          <w:szCs w:val="24"/>
          <w:shd w:val="clear" w:color="auto" w:fill="FFFFFF"/>
        </w:rPr>
      </w:pPr>
      <w:r w:rsidRPr="00F4242D">
        <w:rPr>
          <w:rFonts w:ascii="Arial" w:hAnsi="Arial" w:cs="Arial"/>
          <w:b/>
          <w:color w:val="FF0000"/>
          <w:sz w:val="24"/>
          <w:szCs w:val="24"/>
          <w:shd w:val="clear" w:color="auto" w:fill="FFFFFF"/>
        </w:rPr>
        <w:lastRenderedPageBreak/>
        <w:t>İklim ve Bitki Örtüsü:</w:t>
      </w:r>
    </w:p>
    <w:p w:rsidR="00F4242D" w:rsidRPr="00F4242D" w:rsidRDefault="00F4242D" w:rsidP="005E5538">
      <w:pPr>
        <w:pStyle w:val="NormalWeb"/>
        <w:shd w:val="clear" w:color="auto" w:fill="FFFFFF"/>
        <w:spacing w:before="120" w:beforeAutospacing="0" w:after="120" w:afterAutospacing="0"/>
        <w:ind w:firstLine="708"/>
        <w:jc w:val="both"/>
        <w:rPr>
          <w:rFonts w:ascii="Arial" w:hAnsi="Arial" w:cs="Arial"/>
          <w:color w:val="202122"/>
        </w:rPr>
      </w:pPr>
      <w:r w:rsidRPr="00F4242D">
        <w:rPr>
          <w:rFonts w:ascii="Arial" w:hAnsi="Arial" w:cs="Arial"/>
          <w:color w:val="202122"/>
        </w:rPr>
        <w:t>Şırnak ili 37°31 kuzey enlemleri ve 42°28 doğu boylamları arasında yer almaktadır. Yüz ölçümü 7.172 km</w:t>
      </w:r>
      <w:r w:rsidRPr="00F4242D">
        <w:rPr>
          <w:rFonts w:ascii="Arial" w:hAnsi="Arial" w:cs="Arial"/>
          <w:color w:val="202122"/>
          <w:vertAlign w:val="superscript"/>
        </w:rPr>
        <w:t>2</w:t>
      </w:r>
      <w:r w:rsidRPr="00F4242D">
        <w:rPr>
          <w:rFonts w:ascii="Arial" w:hAnsi="Arial" w:cs="Arial"/>
          <w:color w:val="202122"/>
        </w:rPr>
        <w:t>, ortalama 1.400 metre rakımı ile deniz seviyesinden oldukça yüksektir.</w:t>
      </w:r>
    </w:p>
    <w:p w:rsidR="00F4242D" w:rsidRDefault="00F4242D" w:rsidP="005E5538">
      <w:pPr>
        <w:pStyle w:val="NormalWeb"/>
        <w:shd w:val="clear" w:color="auto" w:fill="FFFFFF"/>
        <w:spacing w:before="120" w:beforeAutospacing="0" w:after="120" w:afterAutospacing="0"/>
        <w:ind w:firstLine="708"/>
        <w:jc w:val="both"/>
        <w:rPr>
          <w:rFonts w:ascii="Arial" w:hAnsi="Arial" w:cs="Arial"/>
          <w:color w:val="202122"/>
        </w:rPr>
      </w:pPr>
      <w:r w:rsidRPr="00F4242D">
        <w:rPr>
          <w:rFonts w:ascii="Arial" w:hAnsi="Arial" w:cs="Arial"/>
          <w:color w:val="202122"/>
        </w:rPr>
        <w:t>İl toprakları bitki örtüsü yönünden iklimin karasal olması doğal bitki örtüsü üzerinde etkili olmuştur. Mevsim içindeki yağışların az olması, doğal bitki örtüsünün bozkır olmasına neden olmuştur.</w:t>
      </w:r>
      <w:r>
        <w:rPr>
          <w:rFonts w:ascii="Arial" w:hAnsi="Arial" w:cs="Arial"/>
          <w:color w:val="202122"/>
        </w:rPr>
        <w:t xml:space="preserve"> </w:t>
      </w:r>
      <w:r w:rsidRPr="00F4242D">
        <w:rPr>
          <w:rFonts w:ascii="Arial" w:hAnsi="Arial" w:cs="Arial"/>
          <w:color w:val="202122"/>
        </w:rPr>
        <w:t>Genelde step görünümündedir. Dağlık kesimlerde bozuk meşeliklere, yükseklerdeyse yer yer ardıçlara rastlanır.</w:t>
      </w:r>
    </w:p>
    <w:p w:rsidR="003100D2" w:rsidRDefault="003100D2" w:rsidP="005E5538">
      <w:pPr>
        <w:pStyle w:val="NormalWeb"/>
        <w:shd w:val="clear" w:color="auto" w:fill="FFFFFF"/>
        <w:spacing w:before="120" w:beforeAutospacing="0" w:after="120" w:afterAutospacing="0"/>
        <w:ind w:firstLine="708"/>
        <w:jc w:val="both"/>
        <w:rPr>
          <w:rFonts w:ascii="Arial" w:hAnsi="Arial" w:cs="Arial"/>
          <w:color w:val="202122"/>
        </w:rPr>
      </w:pPr>
    </w:p>
    <w:p w:rsidR="003100D2" w:rsidRPr="003100D2" w:rsidRDefault="003100D2" w:rsidP="005E5538">
      <w:pPr>
        <w:pStyle w:val="NormalWeb"/>
        <w:shd w:val="clear" w:color="auto" w:fill="FFFFFF"/>
        <w:spacing w:before="120" w:beforeAutospacing="0" w:after="120" w:afterAutospacing="0"/>
        <w:jc w:val="both"/>
        <w:rPr>
          <w:rFonts w:ascii="Arial" w:hAnsi="Arial" w:cs="Arial"/>
          <w:b/>
          <w:color w:val="FF0000"/>
        </w:rPr>
      </w:pPr>
      <w:r w:rsidRPr="003100D2">
        <w:rPr>
          <w:rFonts w:ascii="Arial" w:hAnsi="Arial" w:cs="Arial"/>
          <w:b/>
          <w:color w:val="FF0000"/>
        </w:rPr>
        <w:t>Ulaşım:</w:t>
      </w:r>
    </w:p>
    <w:p w:rsidR="003100D2" w:rsidRPr="00F4242D" w:rsidRDefault="003100D2" w:rsidP="005E5538">
      <w:pPr>
        <w:pStyle w:val="NormalWeb"/>
        <w:shd w:val="clear" w:color="auto" w:fill="FFFFFF"/>
        <w:spacing w:before="120" w:beforeAutospacing="0" w:after="120" w:afterAutospacing="0"/>
        <w:ind w:firstLine="708"/>
        <w:jc w:val="both"/>
        <w:rPr>
          <w:rFonts w:ascii="Arial" w:hAnsi="Arial" w:cs="Arial"/>
          <w:color w:val="202122"/>
        </w:rPr>
      </w:pPr>
      <w:r w:rsidRPr="003100D2">
        <w:rPr>
          <w:rFonts w:ascii="Arial" w:hAnsi="Arial" w:cs="Arial"/>
          <w:shd w:val="clear" w:color="auto" w:fill="FFFFFF"/>
        </w:rPr>
        <w:t>Mardin</w:t>
      </w:r>
      <w:r w:rsidRPr="003100D2">
        <w:rPr>
          <w:rFonts w:ascii="Arial" w:hAnsi="Arial" w:cs="Arial"/>
          <w:color w:val="202122"/>
          <w:shd w:val="clear" w:color="auto" w:fill="FFFFFF"/>
        </w:rPr>
        <w:t>, </w:t>
      </w:r>
      <w:r w:rsidRPr="003100D2">
        <w:rPr>
          <w:rFonts w:ascii="Arial" w:hAnsi="Arial" w:cs="Arial"/>
          <w:shd w:val="clear" w:color="auto" w:fill="FFFFFF"/>
        </w:rPr>
        <w:t>Hakkâri</w:t>
      </w:r>
      <w:r w:rsidRPr="003100D2">
        <w:rPr>
          <w:rFonts w:ascii="Arial" w:hAnsi="Arial" w:cs="Arial"/>
          <w:color w:val="202122"/>
          <w:shd w:val="clear" w:color="auto" w:fill="FFFFFF"/>
        </w:rPr>
        <w:t> ve </w:t>
      </w:r>
      <w:r w:rsidRPr="003100D2">
        <w:rPr>
          <w:rFonts w:ascii="Arial" w:hAnsi="Arial" w:cs="Arial"/>
          <w:shd w:val="clear" w:color="auto" w:fill="FFFFFF"/>
        </w:rPr>
        <w:t>Siirt</w:t>
      </w:r>
      <w:r w:rsidRPr="003100D2">
        <w:rPr>
          <w:rFonts w:ascii="Arial" w:hAnsi="Arial" w:cs="Arial"/>
          <w:color w:val="202122"/>
          <w:shd w:val="clear" w:color="auto" w:fill="FFFFFF"/>
        </w:rPr>
        <w:t>'e karayolu ulaşımı vardır.</w:t>
      </w:r>
      <w:r>
        <w:rPr>
          <w:rFonts w:ascii="Arial" w:hAnsi="Arial" w:cs="Arial"/>
          <w:color w:val="202122"/>
          <w:shd w:val="clear" w:color="auto" w:fill="FFFFFF"/>
        </w:rPr>
        <w:t xml:space="preserve"> </w:t>
      </w:r>
      <w:r w:rsidRPr="003100D2">
        <w:rPr>
          <w:rFonts w:ascii="Arial" w:hAnsi="Arial" w:cs="Arial"/>
          <w:color w:val="202122"/>
          <w:shd w:val="clear" w:color="auto" w:fill="FFFFFF"/>
        </w:rPr>
        <w:t>İstanbul'dan Şırnak'a ortalama otobüsle seyahat süresi 24 saattir. </w:t>
      </w:r>
      <w:r w:rsidRPr="003100D2">
        <w:rPr>
          <w:rFonts w:ascii="Arial" w:hAnsi="Arial" w:cs="Arial"/>
          <w:shd w:val="clear" w:color="auto" w:fill="FFFFFF"/>
        </w:rPr>
        <w:t>Nusaybin</w:t>
      </w:r>
      <w:r w:rsidRPr="003100D2">
        <w:rPr>
          <w:rFonts w:ascii="Arial" w:hAnsi="Arial" w:cs="Arial"/>
          <w:color w:val="202122"/>
          <w:shd w:val="clear" w:color="auto" w:fill="FFFFFF"/>
        </w:rPr>
        <w:t>'den başlayan tren yolu hattı da bulunur. </w:t>
      </w:r>
      <w:r w:rsidRPr="003100D2">
        <w:rPr>
          <w:rFonts w:ascii="Arial" w:hAnsi="Arial" w:cs="Arial"/>
          <w:shd w:val="clear" w:color="auto" w:fill="FFFFFF"/>
        </w:rPr>
        <w:t>Şırnak Şerafettin Elçi Havalimanı</w:t>
      </w:r>
      <w:r>
        <w:rPr>
          <w:rFonts w:ascii="Arial" w:hAnsi="Arial" w:cs="Arial"/>
          <w:color w:val="202122"/>
          <w:sz w:val="21"/>
          <w:szCs w:val="21"/>
          <w:shd w:val="clear" w:color="auto" w:fill="FFFFFF"/>
        </w:rPr>
        <w:t> açılmıştır.</w:t>
      </w:r>
    </w:p>
    <w:p w:rsidR="00F4242D" w:rsidRPr="003335D5" w:rsidRDefault="00F4242D" w:rsidP="005E5538">
      <w:pPr>
        <w:shd w:val="clear" w:color="auto" w:fill="FFFFFF"/>
        <w:ind w:firstLine="708"/>
        <w:jc w:val="both"/>
        <w:rPr>
          <w:rFonts w:ascii="Arial" w:eastAsia="Times New Roman" w:hAnsi="Arial" w:cs="Arial"/>
          <w:sz w:val="24"/>
          <w:szCs w:val="24"/>
          <w:lang w:eastAsia="tr-TR"/>
        </w:rPr>
      </w:pPr>
    </w:p>
    <w:p w:rsidR="00F740B8" w:rsidRPr="002B571C" w:rsidRDefault="00F740B8" w:rsidP="005E5538">
      <w:pPr>
        <w:jc w:val="both"/>
      </w:pPr>
    </w:p>
    <w:p w:rsidR="0092629E" w:rsidRPr="002B571C" w:rsidRDefault="0092629E" w:rsidP="005E5538">
      <w:pPr>
        <w:jc w:val="both"/>
      </w:pPr>
    </w:p>
    <w:p w:rsidR="0092629E" w:rsidRDefault="0092629E" w:rsidP="005E5538">
      <w:pPr>
        <w:jc w:val="both"/>
      </w:pPr>
      <w:r w:rsidRPr="002B571C">
        <w:rPr>
          <w:noProof/>
          <w:lang w:eastAsia="tr-TR"/>
        </w:rPr>
        <w:drawing>
          <wp:inline distT="0" distB="0" distL="0" distR="0" wp14:anchorId="27F74750" wp14:editId="5477838E">
            <wp:extent cx="5343098" cy="2743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030" t="21920" r="3199" b="18544"/>
                    <a:stretch/>
                  </pic:blipFill>
                  <pic:spPr bwMode="auto">
                    <a:xfrm>
                      <a:off x="0" y="0"/>
                      <a:ext cx="5344364" cy="2743850"/>
                    </a:xfrm>
                    <a:prstGeom prst="rect">
                      <a:avLst/>
                    </a:prstGeom>
                    <a:ln>
                      <a:noFill/>
                    </a:ln>
                    <a:extLst>
                      <a:ext uri="{53640926-AAD7-44D8-BBD7-CCE9431645EC}">
                        <a14:shadowObscured xmlns:a14="http://schemas.microsoft.com/office/drawing/2010/main"/>
                      </a:ext>
                    </a:extLst>
                  </pic:spPr>
                </pic:pic>
              </a:graphicData>
            </a:graphic>
          </wp:inline>
        </w:drawing>
      </w:r>
    </w:p>
    <w:p w:rsidR="0071455D" w:rsidRDefault="0071455D" w:rsidP="005E5538">
      <w:pPr>
        <w:jc w:val="both"/>
      </w:pPr>
    </w:p>
    <w:p w:rsidR="0071455D" w:rsidRDefault="0071455D" w:rsidP="005E5538">
      <w:pPr>
        <w:jc w:val="both"/>
      </w:pPr>
    </w:p>
    <w:p w:rsidR="0071455D" w:rsidRDefault="0071455D" w:rsidP="005E5538">
      <w:pPr>
        <w:jc w:val="both"/>
      </w:pPr>
    </w:p>
    <w:p w:rsidR="0071455D" w:rsidRDefault="0071455D" w:rsidP="005E5538">
      <w:pPr>
        <w:jc w:val="both"/>
      </w:pPr>
    </w:p>
    <w:p w:rsidR="0071455D" w:rsidRDefault="0071455D" w:rsidP="005E5538">
      <w:pPr>
        <w:jc w:val="both"/>
      </w:pPr>
    </w:p>
    <w:p w:rsidR="0071455D" w:rsidRPr="002B571C" w:rsidRDefault="0071455D" w:rsidP="0071455D">
      <w:pPr>
        <w:jc w:val="right"/>
      </w:pPr>
    </w:p>
    <w:p w:rsidR="003335D5" w:rsidRPr="002B571C" w:rsidRDefault="003335D5" w:rsidP="0071455D">
      <w:pPr>
        <w:jc w:val="right"/>
      </w:pPr>
      <w:r w:rsidRPr="0071455D">
        <w:rPr>
          <w:i/>
        </w:rPr>
        <w:tab/>
      </w:r>
      <w:r w:rsidRPr="0071455D">
        <w:rPr>
          <w:i/>
        </w:rPr>
        <w:tab/>
      </w:r>
      <w:r w:rsidRPr="0071455D">
        <w:rPr>
          <w:i/>
        </w:rPr>
        <w:tab/>
      </w:r>
      <w:r w:rsidRPr="0071455D">
        <w:rPr>
          <w:i/>
        </w:rPr>
        <w:tab/>
      </w:r>
      <w:r w:rsidRPr="0071455D">
        <w:rPr>
          <w:i/>
        </w:rPr>
        <w:tab/>
      </w:r>
      <w:r w:rsidRPr="0071455D">
        <w:rPr>
          <w:i/>
        </w:rPr>
        <w:tab/>
      </w:r>
      <w:r w:rsidRPr="0071455D">
        <w:rPr>
          <w:i/>
        </w:rPr>
        <w:tab/>
        <w:t xml:space="preserve">Kaynak: </w:t>
      </w:r>
      <w:hyperlink r:id="rId7" w:history="1">
        <w:r w:rsidRPr="0071455D">
          <w:rPr>
            <w:rStyle w:val="Kpr"/>
            <w:i/>
            <w:color w:val="auto"/>
          </w:rPr>
          <w:t>http://www.sirnak.gov.tr/tarihce</w:t>
        </w:r>
      </w:hyperlink>
      <w:bookmarkStart w:id="0" w:name="_GoBack"/>
      <w:bookmarkEnd w:id="0"/>
    </w:p>
    <w:sectPr w:rsidR="003335D5" w:rsidRPr="002B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AE"/>
    <w:rsid w:val="002B571C"/>
    <w:rsid w:val="003100D2"/>
    <w:rsid w:val="003335D5"/>
    <w:rsid w:val="003E782D"/>
    <w:rsid w:val="005E5538"/>
    <w:rsid w:val="0071455D"/>
    <w:rsid w:val="007B7FAE"/>
    <w:rsid w:val="0092629E"/>
    <w:rsid w:val="00A9140E"/>
    <w:rsid w:val="00AB6589"/>
    <w:rsid w:val="00F4242D"/>
    <w:rsid w:val="00F74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5D5"/>
    <w:rPr>
      <w:rFonts w:ascii="Tahoma" w:hAnsi="Tahoma" w:cs="Tahoma"/>
      <w:sz w:val="16"/>
      <w:szCs w:val="16"/>
    </w:rPr>
  </w:style>
  <w:style w:type="character" w:styleId="Kpr">
    <w:name w:val="Hyperlink"/>
    <w:basedOn w:val="VarsaylanParagrafYazTipi"/>
    <w:uiPriority w:val="99"/>
    <w:unhideWhenUsed/>
    <w:rsid w:val="003335D5"/>
    <w:rPr>
      <w:color w:val="0000FF" w:themeColor="hyperlink"/>
      <w:u w:val="single"/>
    </w:rPr>
  </w:style>
  <w:style w:type="paragraph" w:styleId="NormalWeb">
    <w:name w:val="Normal (Web)"/>
    <w:basedOn w:val="Normal"/>
    <w:uiPriority w:val="99"/>
    <w:semiHidden/>
    <w:unhideWhenUsed/>
    <w:rsid w:val="00F424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3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5D5"/>
    <w:rPr>
      <w:rFonts w:ascii="Tahoma" w:hAnsi="Tahoma" w:cs="Tahoma"/>
      <w:sz w:val="16"/>
      <w:szCs w:val="16"/>
    </w:rPr>
  </w:style>
  <w:style w:type="character" w:styleId="Kpr">
    <w:name w:val="Hyperlink"/>
    <w:basedOn w:val="VarsaylanParagrafYazTipi"/>
    <w:uiPriority w:val="99"/>
    <w:unhideWhenUsed/>
    <w:rsid w:val="003335D5"/>
    <w:rPr>
      <w:color w:val="0000FF" w:themeColor="hyperlink"/>
      <w:u w:val="single"/>
    </w:rPr>
  </w:style>
  <w:style w:type="paragraph" w:styleId="NormalWeb">
    <w:name w:val="Normal (Web)"/>
    <w:basedOn w:val="Normal"/>
    <w:uiPriority w:val="99"/>
    <w:semiHidden/>
    <w:unhideWhenUsed/>
    <w:rsid w:val="00F424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9724">
      <w:bodyDiv w:val="1"/>
      <w:marLeft w:val="0"/>
      <w:marRight w:val="0"/>
      <w:marTop w:val="0"/>
      <w:marBottom w:val="0"/>
      <w:divBdr>
        <w:top w:val="none" w:sz="0" w:space="0" w:color="auto"/>
        <w:left w:val="none" w:sz="0" w:space="0" w:color="auto"/>
        <w:bottom w:val="none" w:sz="0" w:space="0" w:color="auto"/>
        <w:right w:val="none" w:sz="0" w:space="0" w:color="auto"/>
      </w:divBdr>
    </w:div>
    <w:div w:id="18672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nak.gov.tr/tarih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 Odası</dc:creator>
  <cp:keywords/>
  <dc:description/>
  <cp:lastModifiedBy>Bilişim Odası</cp:lastModifiedBy>
  <cp:revision>13</cp:revision>
  <dcterms:created xsi:type="dcterms:W3CDTF">2021-03-08T07:59:00Z</dcterms:created>
  <dcterms:modified xsi:type="dcterms:W3CDTF">2021-03-08T08:11:00Z</dcterms:modified>
</cp:coreProperties>
</file>